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66104" w14:textId="4FD907CE" w:rsidR="00E74A28" w:rsidRPr="00E74A28" w:rsidRDefault="00E74A28" w:rsidP="00E74A28">
      <w:pPr>
        <w:spacing w:after="360"/>
        <w:rPr>
          <w:b/>
          <w:bCs/>
          <w:sz w:val="40"/>
          <w:szCs w:val="40"/>
        </w:rPr>
      </w:pPr>
      <w:r w:rsidRPr="00E74A28">
        <w:rPr>
          <w:b/>
          <w:bCs/>
          <w:sz w:val="40"/>
          <w:szCs w:val="40"/>
        </w:rPr>
        <w:t>Názov článku</w:t>
      </w:r>
    </w:p>
    <w:p w14:paraId="7F84941E" w14:textId="04F34495" w:rsidR="00E74A28" w:rsidRPr="00E74A28" w:rsidRDefault="00E74A28" w:rsidP="00E74A28">
      <w:r>
        <w:t>doc. PhDr. John Doe, PhD.</w:t>
      </w:r>
      <w:r w:rsidRPr="00E74A28">
        <w:t>*</w:t>
      </w:r>
    </w:p>
    <w:p w14:paraId="1C332F8C" w14:textId="77777777" w:rsidR="00E74A28" w:rsidRPr="00E74A28" w:rsidRDefault="00E74A28" w:rsidP="00E74A28">
      <w:pPr>
        <w:rPr>
          <w:i/>
        </w:rPr>
      </w:pPr>
      <w:r w:rsidRPr="00E74A28">
        <w:rPr>
          <w:i/>
        </w:rPr>
        <w:t>Prešovská univerzita v Prešove</w:t>
      </w:r>
    </w:p>
    <w:p w14:paraId="72B3D005" w14:textId="77777777" w:rsidR="00E74A28" w:rsidRPr="00E74A28" w:rsidRDefault="00E74A28" w:rsidP="00E74A28">
      <w:pPr>
        <w:rPr>
          <w:i/>
        </w:rPr>
      </w:pPr>
      <w:r w:rsidRPr="00E74A28">
        <w:rPr>
          <w:i/>
        </w:rPr>
        <w:t>Katedra marketingu a medzinárodného obchodu</w:t>
      </w:r>
    </w:p>
    <w:p w14:paraId="77403890" w14:textId="77777777" w:rsidR="00E74A28" w:rsidRPr="00E74A28" w:rsidRDefault="00E74A28" w:rsidP="00E74A28">
      <w:pPr>
        <w:rPr>
          <w:i/>
        </w:rPr>
      </w:pPr>
      <w:r w:rsidRPr="00E74A28">
        <w:rPr>
          <w:i/>
        </w:rPr>
        <w:t>Prešovská ul. 5, 080 01 Prešov, Slovakia</w:t>
      </w:r>
    </w:p>
    <w:p w14:paraId="75C6EA1D" w14:textId="77777777" w:rsidR="00E74A28" w:rsidRPr="00E74A28" w:rsidRDefault="00E74A28" w:rsidP="00E74A28">
      <w:hyperlink r:id="rId7" w:history="1">
        <w:r w:rsidRPr="00E74A28">
          <w:rPr>
            <w:rStyle w:val="Hypertextovprepojenie"/>
          </w:rPr>
          <w:t>john.doe@gmail.com</w:t>
        </w:r>
      </w:hyperlink>
      <w:r w:rsidRPr="00E74A28">
        <w:t xml:space="preserve"> </w:t>
      </w:r>
    </w:p>
    <w:p w14:paraId="6B1059D6" w14:textId="77777777" w:rsidR="00E74A28" w:rsidRPr="00E74A28" w:rsidRDefault="00E74A28" w:rsidP="00E74A28"/>
    <w:p w14:paraId="6D5357F5" w14:textId="39D7E3AE" w:rsidR="00E74A28" w:rsidRPr="00E74A28" w:rsidRDefault="00E74A28" w:rsidP="00E74A28">
      <w:r>
        <w:t xml:space="preserve">Mgr. </w:t>
      </w:r>
      <w:r w:rsidRPr="00E74A28">
        <w:t>Mark Smith</w:t>
      </w:r>
    </w:p>
    <w:p w14:paraId="31623D87" w14:textId="77777777" w:rsidR="00E74A28" w:rsidRPr="00E74A28" w:rsidRDefault="00E74A28" w:rsidP="00E74A28">
      <w:pPr>
        <w:rPr>
          <w:i/>
        </w:rPr>
      </w:pPr>
      <w:r w:rsidRPr="00E74A28">
        <w:rPr>
          <w:i/>
        </w:rPr>
        <w:t>Ekonomická univerzita</w:t>
      </w:r>
    </w:p>
    <w:p w14:paraId="20DF30B2" w14:textId="77777777" w:rsidR="00E74A28" w:rsidRPr="00E74A28" w:rsidRDefault="00E74A28" w:rsidP="00E74A28">
      <w:pPr>
        <w:rPr>
          <w:i/>
        </w:rPr>
      </w:pPr>
      <w:r w:rsidRPr="00E74A28">
        <w:rPr>
          <w:i/>
        </w:rPr>
        <w:t>Inštitút ekonómie a manažmentu</w:t>
      </w:r>
    </w:p>
    <w:p w14:paraId="2D5BEF89" w14:textId="77777777" w:rsidR="00E74A28" w:rsidRPr="00E74A28" w:rsidRDefault="00E74A28" w:rsidP="00E74A28">
      <w:pPr>
        <w:rPr>
          <w:i/>
        </w:rPr>
      </w:pPr>
      <w:r w:rsidRPr="00E74A28">
        <w:rPr>
          <w:i/>
        </w:rPr>
        <w:t>Košická ul. 40, 852 35 Košice, Slovakia</w:t>
      </w:r>
    </w:p>
    <w:p w14:paraId="3B013090" w14:textId="77777777" w:rsidR="00E74A28" w:rsidRPr="00E74A28" w:rsidRDefault="00E74A28" w:rsidP="00E74A28">
      <w:hyperlink r:id="rId8" w:history="1">
        <w:r w:rsidRPr="00E74A28">
          <w:rPr>
            <w:rStyle w:val="Hypertextovprepojenie"/>
          </w:rPr>
          <w:t>mark.smith@gmail.com</w:t>
        </w:r>
      </w:hyperlink>
      <w:r w:rsidRPr="00E74A28">
        <w:t xml:space="preserve"> </w:t>
      </w:r>
    </w:p>
    <w:p w14:paraId="68C837B2" w14:textId="77777777" w:rsidR="00E74A28" w:rsidRPr="00E74A28" w:rsidRDefault="00E74A28" w:rsidP="00E74A28"/>
    <w:p w14:paraId="640D9821" w14:textId="77777777" w:rsidR="00E74A28" w:rsidRPr="00E74A28" w:rsidRDefault="00E74A28" w:rsidP="00E74A28"/>
    <w:p w14:paraId="3C24845A" w14:textId="580C9CB7" w:rsidR="00E74A28" w:rsidRDefault="00E74A28" w:rsidP="00E74A28">
      <w:pPr>
        <w:rPr>
          <w:b/>
        </w:rPr>
      </w:pPr>
      <w:r>
        <w:rPr>
          <w:b/>
        </w:rPr>
        <w:t>Abstrakt</w:t>
      </w:r>
    </w:p>
    <w:p w14:paraId="78921C7A" w14:textId="6A78ECE2" w:rsidR="00E74A28" w:rsidRPr="00E74A28" w:rsidRDefault="00E74A28" w:rsidP="00E74A28">
      <w:pPr>
        <w:jc w:val="both"/>
      </w:pPr>
      <w:r w:rsidRPr="00E74A28">
        <w:t>Sed tristique nulla eget imperdiet euismod. Morbi pharetra eros non arcu pretium efficitur. Mauris ut magna nunc. Nam commodo hendrerit nulla, a sagittis tellus tempor a. Nam mollis, ante at commodo facilisis, lacus elit fermentum dui, finibus tincidunt nisi massa nec quam. Quisque blandit augue orci, quis congue tellus lacinia id. Mauris luctus nulla non turpis tempor, id condimentum ligula hendrerit. Aenean magna dolor, tincidunt a interdum id, placerat id velit. Morbi elementum quam ac elit dictum, at faucibus eros imperdiet. Integer mollis tortor ut hendrerit pellentesque. Donec rhoncus justo sed erat feugiat consectetur. Donec blandit orci id molestie auctor. Praesent luctus nunc eget neque convallis fringilla vel nec lorem.</w:t>
      </w:r>
    </w:p>
    <w:p w14:paraId="185B6324" w14:textId="77777777" w:rsidR="00E74A28" w:rsidRPr="00E74A28" w:rsidRDefault="00E74A28" w:rsidP="00E74A28"/>
    <w:p w14:paraId="22112FB8" w14:textId="77777777" w:rsidR="00E74A28" w:rsidRDefault="00E74A28" w:rsidP="00E74A28">
      <w:r w:rsidRPr="00E74A28">
        <w:rPr>
          <w:b/>
        </w:rPr>
        <w:t>Kľúčové slová</w:t>
      </w:r>
    </w:p>
    <w:p w14:paraId="3394698E" w14:textId="52DC54E9" w:rsidR="00E74A28" w:rsidRDefault="00E74A28">
      <w:r>
        <w:t>klucove slovo, klucove slovo, klucove slovo</w:t>
      </w:r>
    </w:p>
    <w:p w14:paraId="69B250B9" w14:textId="78CFC07D" w:rsidR="00E74A28" w:rsidRDefault="00E74A28"/>
    <w:p w14:paraId="6B48E63C" w14:textId="77777777" w:rsidR="00E74A28" w:rsidRDefault="00E74A28" w:rsidP="00E74A28">
      <w:pPr>
        <w:rPr>
          <w:b/>
        </w:rPr>
      </w:pPr>
      <w:r w:rsidRPr="00E74A28">
        <w:rPr>
          <w:b/>
        </w:rPr>
        <w:t>Informácia</w:t>
      </w:r>
    </w:p>
    <w:p w14:paraId="2847FC67" w14:textId="13A991BE" w:rsidR="00E74A28" w:rsidRPr="00E74A28" w:rsidRDefault="00E74A28" w:rsidP="00E74A28">
      <w:r w:rsidRPr="00E74A28">
        <w:t>This work was supported by the Slovak Grant Agency under Grant No. 1/1234/12. Slovak Grant Agency under Grant No. 1/1234/23. We would also like to thank Mark Doe and John Smith for their helpful discussion and comments</w:t>
      </w:r>
    </w:p>
    <w:p w14:paraId="55188235" w14:textId="48D42BC7" w:rsidR="00E74A28" w:rsidRDefault="00E74A28"/>
    <w:p w14:paraId="0EA054CD" w14:textId="37E1F857" w:rsidR="00E74A28" w:rsidRDefault="00E74A28"/>
    <w:p w14:paraId="73010076" w14:textId="087BAD6D" w:rsidR="00E74A28" w:rsidRDefault="00E74A28"/>
    <w:p w14:paraId="2B7626FA" w14:textId="77777777" w:rsidR="00E74A28" w:rsidRPr="00E74A28" w:rsidRDefault="00E74A28" w:rsidP="00E74A28">
      <w:pPr>
        <w:numPr>
          <w:ilvl w:val="0"/>
          <w:numId w:val="1"/>
        </w:numPr>
        <w:ind w:left="426" w:hanging="426"/>
        <w:rPr>
          <w:b/>
          <w:sz w:val="28"/>
          <w:szCs w:val="28"/>
        </w:rPr>
      </w:pPr>
      <w:r w:rsidRPr="00E74A28">
        <w:rPr>
          <w:b/>
          <w:sz w:val="28"/>
          <w:szCs w:val="28"/>
        </w:rPr>
        <w:t>Úvod</w:t>
      </w:r>
    </w:p>
    <w:p w14:paraId="365C0301" w14:textId="77777777" w:rsidR="00E74A28" w:rsidRDefault="00E74A28" w:rsidP="00E74A28"/>
    <w:p w14:paraId="6EC206D4" w14:textId="0B722E04" w:rsidR="00E74A28" w:rsidRPr="00E74A28" w:rsidRDefault="00E74A28" w:rsidP="00E74A28">
      <w:pPr>
        <w:jc w:val="both"/>
      </w:pPr>
      <w:r w:rsidRPr="00E74A28">
        <w:t>Fusce rhoncus lorem nec metus imperdiet, placerat viverra ligula sagittis. Cras ut egestas quam, sit amet suscipit velit. Ut congue urna erat, sit amet volutpat dolor ultrices non (Barnes et al. 2010). Praesent sodales a tellus vel vestibulum. Suspendisse at neque non diam finibus rutrum. Vivamus cursus, risus et porta mollis, tortor quam pretium ipsum, et aliquam justo eros nec lectus. Maecenas bibendum ac lorem quis imperdiet. Aliquam pharetra ex purus, id commodo felis dictum in. Class aptent taciti sociosqu ad litora torquent per conubia nostra, per inceptos himenaeos (Pollan 2006, 99–100).</w:t>
      </w:r>
    </w:p>
    <w:p w14:paraId="248CF432" w14:textId="3BFC8BA1" w:rsidR="00E74A28" w:rsidRDefault="00E74A28" w:rsidP="00E74A28">
      <w:pPr>
        <w:jc w:val="both"/>
      </w:pPr>
      <w:r w:rsidRPr="00E74A28">
        <w:lastRenderedPageBreak/>
        <w:t>Nunc nunc nisi, maximus sed vestibulum in, lacinia auctor eros. Quisque accumsan erat pellentesque ex eleifend rhoncus. Proin aliquam vehicula odio, vel ornare ex vulputate egestas. Sed vel rutrum ex. Integer nisl odio, iaculis eget fermentum quis, maximus ultricies massa. Suspendisse non consequat ipsum. Praesent facilisis porttitor ante, vel interdum urna porttitor eu. Maecenas vitae massa a ex vulputate ullamcorper vitae id arcu. Vivamus scelerisque ipsum libero, eget auctor sapien tempus id.</w:t>
      </w:r>
    </w:p>
    <w:p w14:paraId="6285829E" w14:textId="36F0CD27" w:rsidR="00E74A28" w:rsidRDefault="00E74A28" w:rsidP="00E74A28">
      <w:pPr>
        <w:jc w:val="both"/>
      </w:pPr>
    </w:p>
    <w:p w14:paraId="4EFB1E45" w14:textId="77777777" w:rsidR="00E74A28" w:rsidRPr="00E74A28" w:rsidRDefault="00E74A28" w:rsidP="00E74A28">
      <w:pPr>
        <w:jc w:val="both"/>
      </w:pPr>
    </w:p>
    <w:p w14:paraId="4E80DB55" w14:textId="77777777" w:rsidR="00E74A28" w:rsidRPr="00E74A28" w:rsidRDefault="00E74A28" w:rsidP="00E74A28">
      <w:pPr>
        <w:numPr>
          <w:ilvl w:val="0"/>
          <w:numId w:val="1"/>
        </w:numPr>
        <w:ind w:left="426" w:hanging="426"/>
        <w:rPr>
          <w:b/>
          <w:sz w:val="28"/>
          <w:szCs w:val="28"/>
        </w:rPr>
      </w:pPr>
      <w:r w:rsidRPr="00E74A28">
        <w:rPr>
          <w:b/>
          <w:sz w:val="28"/>
          <w:szCs w:val="28"/>
        </w:rPr>
        <w:t>Základné teoretické východiská</w:t>
      </w:r>
    </w:p>
    <w:p w14:paraId="2D857A08" w14:textId="77777777" w:rsidR="00E74A28" w:rsidRDefault="00E74A28" w:rsidP="00E74A28">
      <w:pPr>
        <w:jc w:val="both"/>
      </w:pPr>
    </w:p>
    <w:p w14:paraId="406B3C6C" w14:textId="74A7602B" w:rsidR="00E74A28" w:rsidRDefault="00E74A28" w:rsidP="00E74A28">
      <w:pPr>
        <w:jc w:val="both"/>
      </w:pPr>
      <w:r w:rsidRPr="00E74A28">
        <w:t>Fusce rhoncus lorem nec metus imperdiet, placerat viverra ligula sagittis. Cras ut egestas quam, sit amet suscipit velit. Ut congue urna erat, sit amet volutpat dolor ultrices non. Praesent sodales a tellus vel vestibulum. Suspendisse at neque non diam finibus rutrum. Vivamus cursus, risus et porta mollis, tortor quam pretium ipsum, et aliquam justo eros nec lectus. Maecenas bibendum ac lorem quis imperdiet. Aliquam pharetra ex purus, id commodo felis dictum in. Class aptent taciti sociosqu ad litora torquent per conubia nostra, per inceptos himenaeos (Weinstein 2009, 440).</w:t>
      </w:r>
    </w:p>
    <w:p w14:paraId="5421349A" w14:textId="77777777" w:rsidR="00E74A28" w:rsidRPr="00E74A28" w:rsidRDefault="00E74A28" w:rsidP="00E74A28">
      <w:pPr>
        <w:jc w:val="both"/>
      </w:pPr>
    </w:p>
    <w:p w14:paraId="6CF9CE54" w14:textId="77777777" w:rsidR="00E74A28" w:rsidRPr="00E74A28" w:rsidRDefault="00E74A28" w:rsidP="00E74A28">
      <w:pPr>
        <w:numPr>
          <w:ilvl w:val="1"/>
          <w:numId w:val="1"/>
        </w:numPr>
        <w:ind w:left="426" w:hanging="426"/>
        <w:jc w:val="both"/>
        <w:rPr>
          <w:b/>
        </w:rPr>
      </w:pPr>
      <w:r w:rsidRPr="00E74A28">
        <w:rPr>
          <w:b/>
        </w:rPr>
        <w:t>Quisque accumsan</w:t>
      </w:r>
    </w:p>
    <w:p w14:paraId="20EDD9E5" w14:textId="77777777" w:rsidR="00E74A28" w:rsidRDefault="00E74A28" w:rsidP="00E74A28">
      <w:pPr>
        <w:jc w:val="both"/>
      </w:pPr>
    </w:p>
    <w:p w14:paraId="466D5737" w14:textId="5FCCF517" w:rsidR="00E74A28" w:rsidRDefault="00E74A28" w:rsidP="00E74A28">
      <w:pPr>
        <w:jc w:val="both"/>
      </w:pPr>
      <w:r w:rsidRPr="00E74A28">
        <w:t>Nunc nunc nisi, maximus sed vestibulum in, lacinia auctor eros. Quisque accumsan erat pellentesque ex eleifend rhoncus. Proin aliquam vehicula odio, vel ornare ex vulputate egestas. Sed vel rutrum ex. Integer nisl odio, iaculis eget fermentum quis, maximus ultricies massa. Suspendisse non consequat ipsum. Praesent facilisis porttitor ante, vel interdum urna porttitor eu. Maecenas vitae massa a ex vulputate ullamcorper vitae id arcu. Vivamus scelerisque ipsum libero, eget auctor sapien tempus id (Kossinets and Watts 2009, 411).</w:t>
      </w:r>
    </w:p>
    <w:p w14:paraId="54E35775" w14:textId="309F171F" w:rsidR="00E74A28" w:rsidRDefault="00E74A28" w:rsidP="00E74A28">
      <w:pPr>
        <w:jc w:val="both"/>
      </w:pPr>
    </w:p>
    <w:p w14:paraId="6246BE27" w14:textId="77777777" w:rsidR="00E74A28" w:rsidRPr="00E74A28" w:rsidRDefault="00E74A28" w:rsidP="00E74A28">
      <w:pPr>
        <w:jc w:val="both"/>
      </w:pPr>
    </w:p>
    <w:p w14:paraId="6BB7A5A1" w14:textId="77777777" w:rsidR="00E74A28" w:rsidRPr="00E74A28" w:rsidRDefault="00E74A28" w:rsidP="00E74A28">
      <w:pPr>
        <w:numPr>
          <w:ilvl w:val="0"/>
          <w:numId w:val="1"/>
        </w:numPr>
        <w:ind w:left="426" w:hanging="426"/>
        <w:rPr>
          <w:b/>
          <w:sz w:val="28"/>
          <w:szCs w:val="28"/>
        </w:rPr>
      </w:pPr>
      <w:r w:rsidRPr="00E74A28">
        <w:rPr>
          <w:b/>
          <w:sz w:val="28"/>
          <w:szCs w:val="28"/>
        </w:rPr>
        <w:t>Metodológia</w:t>
      </w:r>
    </w:p>
    <w:p w14:paraId="3CDFA63F" w14:textId="77777777" w:rsidR="00E74A28" w:rsidRDefault="00E74A28" w:rsidP="00E74A28">
      <w:pPr>
        <w:jc w:val="both"/>
      </w:pPr>
    </w:p>
    <w:p w14:paraId="7F5A0AB8" w14:textId="6C957613" w:rsidR="00E74A28" w:rsidRPr="00E74A28" w:rsidRDefault="00E74A28" w:rsidP="00E74A28">
      <w:pPr>
        <w:jc w:val="both"/>
      </w:pPr>
      <w:r w:rsidRPr="00E74A28">
        <w:t>Mauris auctor sapien mi, non consectetur mauris convallis nec. Phasellus id rhoncus tortor. Aenean at cursus nibh. Sed nisi dolor, volutpat ut ligula nec, sollicitudin placerat lacus. In maximus vel felis ac convallis. Sed eleifend quam vel placerat bibendum. Integer eleifend semper ultrices. Ut in maximus purus, porta auctor quam. Sed fermentum convallis urna.</w:t>
      </w:r>
    </w:p>
    <w:p w14:paraId="03F1EE6B" w14:textId="77777777" w:rsidR="00E74A28" w:rsidRDefault="00E74A28" w:rsidP="00E74A28">
      <w:pPr>
        <w:jc w:val="both"/>
      </w:pPr>
    </w:p>
    <w:p w14:paraId="3C5A3126" w14:textId="365E732A" w:rsidR="00E74A28" w:rsidRDefault="00E74A28" w:rsidP="00E74A28">
      <w:pPr>
        <w:jc w:val="both"/>
      </w:pPr>
      <w:r w:rsidRPr="00E74A28">
        <w:t>Nam eu risus tristique, eleifend sem id, tempor ante. Vestibulum ante ipsum primis in faucibus orci luctus et ultrices posuere cubilia Curae; Vivamus dictum nunc at viverra scelerisque. Donec rutrum, massa non hendrerit rutrum, turpis erat elementum turpis, vel imperdiet erat sapien non turpis. Lorem ipsum dolor sit amet, consectetur adipiscing elit. Mauris posuere lobortis vulputate. Aliquam eu erat a est tincidunt posuere in sed eros.</w:t>
      </w:r>
    </w:p>
    <w:p w14:paraId="6074E7C0" w14:textId="5FFF1E66" w:rsidR="00B542C1" w:rsidRDefault="00B542C1" w:rsidP="00E74A28">
      <w:pPr>
        <w:jc w:val="both"/>
      </w:pPr>
    </w:p>
    <w:p w14:paraId="593E0B24" w14:textId="77777777" w:rsidR="00B542C1" w:rsidRPr="00E74A28" w:rsidRDefault="00B542C1" w:rsidP="00E74A28">
      <w:pPr>
        <w:jc w:val="both"/>
      </w:pPr>
    </w:p>
    <w:p w14:paraId="6B1C65D4" w14:textId="77777777" w:rsidR="00E74A28" w:rsidRPr="00E74A28" w:rsidRDefault="00E74A28" w:rsidP="00B542C1">
      <w:pPr>
        <w:numPr>
          <w:ilvl w:val="0"/>
          <w:numId w:val="1"/>
        </w:numPr>
        <w:ind w:left="426" w:hanging="426"/>
        <w:rPr>
          <w:b/>
          <w:sz w:val="28"/>
          <w:szCs w:val="28"/>
        </w:rPr>
      </w:pPr>
      <w:r w:rsidRPr="00E74A28">
        <w:rPr>
          <w:b/>
          <w:sz w:val="28"/>
          <w:szCs w:val="28"/>
        </w:rPr>
        <w:t>Výsledky a diskusia</w:t>
      </w:r>
    </w:p>
    <w:p w14:paraId="577FE19D" w14:textId="77777777" w:rsidR="00B542C1" w:rsidRDefault="00B542C1" w:rsidP="00E74A28">
      <w:pPr>
        <w:jc w:val="both"/>
      </w:pPr>
    </w:p>
    <w:p w14:paraId="3B7B6CDA" w14:textId="1DD38AC8" w:rsidR="00E74A28" w:rsidRPr="00E74A28" w:rsidRDefault="00E74A28" w:rsidP="00E74A28">
      <w:pPr>
        <w:jc w:val="both"/>
      </w:pPr>
      <w:r w:rsidRPr="00E74A28">
        <w:t xml:space="preserve">Praesent tincidunt quam ac scelerisque aliquam. Nulla placerat eros erat, ac interdum est feugiat nec. Proin fermentum est nunc, et sollicitudin ipsum lobortis nec. Sed vel risus lacinia, hendrerit enim id, lobortis enim. </w:t>
      </w:r>
      <w:r w:rsidRPr="00E74A28">
        <w:lastRenderedPageBreak/>
        <w:t>Nullam ut pellentesque dui. Praesent sagittis nulla id ipsum dignissim, sit amet cursus nulla feugiat. Nunc a lacinia est. Suspendisse facilisis dui diam, sit amet vestibulum turpis vehicula et. Integer semper nunc nisi, vitae malesuada urna cursus vel. Nulla placerat eros erat, ac interdum est feugiat nec. Proin fermentum est nunc, et sollicitudin ipsum lobortis nec. Praesent sagittis nulla id ipsum dignissim, sit amet cursus nulla feugiat. Nunc a lacinia est. Suspendisse facilisis dui diam, sit amet vestibulum turpis vehicula.</w:t>
      </w:r>
    </w:p>
    <w:p w14:paraId="090BC456" w14:textId="77777777" w:rsidR="00E74A28" w:rsidRPr="00E74A28" w:rsidRDefault="00E74A28" w:rsidP="00E74A28">
      <w:pPr>
        <w:jc w:val="both"/>
      </w:pPr>
    </w:p>
    <w:p w14:paraId="2377C241" w14:textId="77777777" w:rsidR="00E74A28" w:rsidRPr="00E74A28" w:rsidRDefault="00E74A28" w:rsidP="00B542C1">
      <w:pPr>
        <w:numPr>
          <w:ilvl w:val="0"/>
          <w:numId w:val="1"/>
        </w:numPr>
        <w:ind w:left="426" w:hanging="426"/>
        <w:jc w:val="both"/>
        <w:rPr>
          <w:b/>
          <w:sz w:val="28"/>
          <w:szCs w:val="28"/>
        </w:rPr>
      </w:pPr>
      <w:r w:rsidRPr="00E74A28">
        <w:rPr>
          <w:b/>
          <w:sz w:val="28"/>
          <w:szCs w:val="28"/>
        </w:rPr>
        <w:t>Záver</w:t>
      </w:r>
    </w:p>
    <w:p w14:paraId="5BAA721F" w14:textId="77777777" w:rsidR="00B542C1" w:rsidRDefault="00B542C1" w:rsidP="00E74A28">
      <w:pPr>
        <w:jc w:val="both"/>
      </w:pPr>
    </w:p>
    <w:p w14:paraId="4463F521" w14:textId="165BD296" w:rsidR="00E74A28" w:rsidRPr="00E74A28" w:rsidRDefault="00E74A28" w:rsidP="00E74A28">
      <w:pPr>
        <w:jc w:val="both"/>
      </w:pPr>
      <w:r w:rsidRPr="00E74A28">
        <w:t xml:space="preserve">Mauris auctor sapien mi, non consectetur mauris convallis nec. Phasellus id rhoncus tortor. Aenean at cursus nibh. Sed nisi dolor, volutpat ut ligula nec, sollicitudin placerat lacus. In maximus vel felis ac convallis. Sed eleifend quam vel placerat bibendum. Integer eleifend semper ultrices. Ut in maximus purus, porta auctor quam. Sed fermentum convallis urna. </w:t>
      </w:r>
    </w:p>
    <w:p w14:paraId="69D2931E" w14:textId="77777777" w:rsidR="00B542C1" w:rsidRDefault="00B542C1" w:rsidP="00E74A28">
      <w:pPr>
        <w:jc w:val="both"/>
      </w:pPr>
    </w:p>
    <w:p w14:paraId="1A62445F" w14:textId="4E62E3A1" w:rsidR="00E74A28" w:rsidRDefault="00E74A28" w:rsidP="00E74A28">
      <w:pPr>
        <w:jc w:val="both"/>
      </w:pPr>
      <w:r w:rsidRPr="00E74A28">
        <w:t>Praesent tincidunt quam ac scelerisque aliquam. Nulla placerat eros erat, ac interdum est feugiat nec. Proin fermentum est nunc, et sollicitudin ipsum lobortis nec. Sed vel risus lacinia, hendrerit enim id, lobortis enim. Nullam ut pellentesque dui. Praesent sagittis nulla id ipsum dignissim, sit amet cursus nulla feugiat. Nunc a lacinia est. Suspendisse facilisis dui diam, sit amet vestibulum turpis vehicula et. Integer semper nunc nisi, vitae</w:t>
      </w:r>
      <w:r>
        <w:t xml:space="preserve">. </w:t>
      </w:r>
      <w:r w:rsidRPr="00E74A28">
        <w:t>Praesent tincidunt quam ac scelerisque aliquam. Nulla placerat eros erat, ac interdum est feugiat nec. Proin fermentum est nunc, et sollicitudin ipsum lobortis nec. Sed vel risus lacinia, hendrerit enim id, lobortis enim. Nullam ut pellentesque dui. Praesent sagittis nulla id ipsum dignissim, sit amet cursus nulla feugiat. Nunc a lacinia est. Suspendisse facilisis dui diam, sit amet vestibulum turpis vehicula et. Integer semper nunc nisi, vitae malesuada urna cursus vel.</w:t>
      </w:r>
    </w:p>
    <w:p w14:paraId="42C36963" w14:textId="77777777" w:rsidR="00B542C1" w:rsidRPr="00E74A28" w:rsidRDefault="00B542C1" w:rsidP="00E74A28">
      <w:pPr>
        <w:jc w:val="both"/>
      </w:pPr>
    </w:p>
    <w:p w14:paraId="50FA22CD" w14:textId="77777777" w:rsidR="00E74A28" w:rsidRDefault="00E74A28" w:rsidP="00E74A28">
      <w:pPr>
        <w:jc w:val="both"/>
        <w:rPr>
          <w:b/>
        </w:rPr>
      </w:pPr>
    </w:p>
    <w:p w14:paraId="46E5A21D" w14:textId="5DB98A74" w:rsidR="00E74A28" w:rsidRDefault="00E74A28" w:rsidP="00E74A28">
      <w:pPr>
        <w:jc w:val="both"/>
        <w:rPr>
          <w:b/>
        </w:rPr>
      </w:pPr>
      <w:r w:rsidRPr="00E74A28">
        <w:rPr>
          <w:b/>
        </w:rPr>
        <w:t>Zoznam bibliografických odkazov</w:t>
      </w:r>
    </w:p>
    <w:p w14:paraId="32016360" w14:textId="77777777" w:rsidR="00E74A28" w:rsidRPr="00E74A28" w:rsidRDefault="00E74A28" w:rsidP="00E74A28">
      <w:pPr>
        <w:jc w:val="both"/>
        <w:rPr>
          <w:b/>
        </w:rPr>
      </w:pPr>
    </w:p>
    <w:p w14:paraId="728915D0" w14:textId="3614F9A2" w:rsidR="00E74A28" w:rsidRPr="00E74A28" w:rsidRDefault="00E74A28" w:rsidP="00B542C1">
      <w:pPr>
        <w:pStyle w:val="Odsekzoznamu"/>
        <w:numPr>
          <w:ilvl w:val="0"/>
          <w:numId w:val="2"/>
        </w:numPr>
      </w:pPr>
      <w:r w:rsidRPr="00E74A28">
        <w:t>Google. 2009. “Google Privacy Policy.” Last modified March 11.</w:t>
      </w:r>
      <w:r>
        <w:t xml:space="preserve"> </w:t>
      </w:r>
      <w:r w:rsidRPr="00E74A28">
        <w:t>http://www.google.com/intl/en/privacypolicy.html.</w:t>
      </w:r>
    </w:p>
    <w:p w14:paraId="1016C041" w14:textId="77777777" w:rsidR="00E74A28" w:rsidRPr="00E74A28" w:rsidRDefault="00E74A28" w:rsidP="00B542C1">
      <w:pPr>
        <w:pStyle w:val="Odsekzoznamu"/>
        <w:numPr>
          <w:ilvl w:val="0"/>
          <w:numId w:val="2"/>
        </w:numPr>
      </w:pPr>
      <w:r w:rsidRPr="00E74A28">
        <w:t xml:space="preserve">Kelly, John D. 2010. “Seeing Red: Mao Fetishism, Pax Americana, and the Moral Economy of War.” In </w:t>
      </w:r>
      <w:r w:rsidRPr="00E74A28">
        <w:rPr>
          <w:i/>
        </w:rPr>
        <w:t>Anthropology and Global Counterinsurgency</w:t>
      </w:r>
      <w:r w:rsidRPr="00E74A28">
        <w:t>, edited by John D. Kelly, Beatrice Jauregui, Sean T. Mitchell, and Jeremy Walton, 67–83. Chicago: University of Chicago Press.</w:t>
      </w:r>
    </w:p>
    <w:p w14:paraId="53DA4279" w14:textId="77777777" w:rsidR="00E74A28" w:rsidRPr="00E74A28" w:rsidRDefault="00E74A28" w:rsidP="00B542C1">
      <w:pPr>
        <w:pStyle w:val="Odsekzoznamu"/>
        <w:numPr>
          <w:ilvl w:val="0"/>
          <w:numId w:val="2"/>
        </w:numPr>
      </w:pPr>
      <w:r w:rsidRPr="00E74A28">
        <w:t xml:space="preserve">Kossinets, Gueorgi, and Duncan J. Watts. 2009. “Origins of Homophily in an Evolving Social Network.” </w:t>
      </w:r>
      <w:r w:rsidRPr="00E74A28">
        <w:rPr>
          <w:i/>
        </w:rPr>
        <w:t>American Journal of Sociology</w:t>
      </w:r>
      <w:r w:rsidRPr="00E74A28">
        <w:t xml:space="preserve"> 115:405–50. Accessed February 28, 2010. doi:10.1086/599247.</w:t>
      </w:r>
    </w:p>
    <w:p w14:paraId="7734F305" w14:textId="77777777" w:rsidR="00E74A28" w:rsidRPr="00E74A28" w:rsidRDefault="00E74A28" w:rsidP="00B542C1">
      <w:pPr>
        <w:pStyle w:val="Odsekzoznamu"/>
        <w:numPr>
          <w:ilvl w:val="0"/>
          <w:numId w:val="2"/>
        </w:numPr>
      </w:pPr>
      <w:r w:rsidRPr="00E74A28">
        <w:t>Pollan, Michael. 2006. The Omnivore’s Dilemma: A Natural History of Four Meals. New York: Penguin.</w:t>
      </w:r>
    </w:p>
    <w:p w14:paraId="0BB8DA22" w14:textId="2715FED2" w:rsidR="00E74A28" w:rsidRDefault="00E74A28" w:rsidP="00B542C1">
      <w:pPr>
        <w:pStyle w:val="Odsekzoznamu"/>
        <w:numPr>
          <w:ilvl w:val="0"/>
          <w:numId w:val="2"/>
        </w:numPr>
      </w:pPr>
      <w:r w:rsidRPr="00E74A28">
        <w:t xml:space="preserve">Weinstein, Joshua I. 2009. “The Market in Plato’s Republic.” </w:t>
      </w:r>
      <w:r w:rsidRPr="00E74A28">
        <w:rPr>
          <w:i/>
        </w:rPr>
        <w:t>Classical Philology</w:t>
      </w:r>
      <w:r w:rsidRPr="00E74A28">
        <w:t xml:space="preserve"> 104:439–58.</w:t>
      </w:r>
    </w:p>
    <w:sectPr w:rsidR="00E74A28" w:rsidSect="00E74A28">
      <w:headerReference w:type="default" r:id="rId9"/>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3CD5A" w14:textId="77777777" w:rsidR="00455709" w:rsidRDefault="00455709" w:rsidP="00E74A28">
      <w:r>
        <w:separator/>
      </w:r>
    </w:p>
  </w:endnote>
  <w:endnote w:type="continuationSeparator" w:id="0">
    <w:p w14:paraId="4D643688" w14:textId="77777777" w:rsidR="00455709" w:rsidRDefault="00455709" w:rsidP="00E7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any"/>
      </w:rPr>
      <w:id w:val="692886136"/>
      <w:docPartObj>
        <w:docPartGallery w:val="Page Numbers (Bottom of Page)"/>
        <w:docPartUnique/>
      </w:docPartObj>
    </w:sdtPr>
    <w:sdtContent>
      <w:p w14:paraId="57DF858A" w14:textId="2F6556C5" w:rsidR="00E74A28" w:rsidRDefault="00E74A28" w:rsidP="00D56747">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sdtContent>
  </w:sdt>
  <w:p w14:paraId="1EDB3A8E" w14:textId="77777777" w:rsidR="00E74A28" w:rsidRDefault="00E74A2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E1E7" w14:textId="6D3231D6" w:rsidR="00E74A28" w:rsidRPr="00E74A28" w:rsidRDefault="00E74A28" w:rsidP="00E74A28">
    <w:pPr>
      <w:pStyle w:val="Pta"/>
      <w:jc w:val="center"/>
      <w:rPr>
        <w:rFonts w:ascii="Arial" w:hAnsi="Arial" w:cs="Arial"/>
        <w:sz w:val="16"/>
        <w:szCs w:val="16"/>
      </w:rPr>
    </w:pPr>
    <w:r w:rsidRPr="00E74A28">
      <w:rPr>
        <w:rFonts w:ascii="Arial" w:hAnsi="Arial" w:cs="Arial"/>
        <w:sz w:val="16"/>
        <w:szCs w:val="16"/>
      </w:rPr>
      <w:t>© Published by Journal of Global Science.</w:t>
    </w:r>
  </w:p>
  <w:p w14:paraId="18AA1BE2" w14:textId="62954CF1" w:rsidR="00E74A28" w:rsidRPr="00E74A28" w:rsidRDefault="00E74A28" w:rsidP="00E74A28">
    <w:pPr>
      <w:pStyle w:val="Pta"/>
      <w:jc w:val="center"/>
      <w:rPr>
        <w:rFonts w:ascii="Arial" w:hAnsi="Arial" w:cs="Arial"/>
        <w:sz w:val="16"/>
        <w:szCs w:val="16"/>
      </w:rPr>
    </w:pPr>
    <w:r w:rsidRPr="00E74A28">
      <w:rPr>
        <w:rFonts w:ascii="Arial" w:hAnsi="Arial" w:cs="Arial"/>
        <w:sz w:val="16"/>
        <w:szCs w:val="16"/>
      </w:rPr>
      <w:t>This is an Open Access article distributed under the terms of the Creative Commons Attribution License which permits unrestricted use, distribution, and reproduction in any medium, provided the original work is properly cited. The moral rights of the named author(s) have been asserted.</w:t>
    </w:r>
  </w:p>
  <w:p w14:paraId="5DCC7744" w14:textId="39AEDE59" w:rsidR="00E74A28" w:rsidRPr="00E74A28" w:rsidRDefault="00E74A28" w:rsidP="00E74A28">
    <w:pPr>
      <w:pStyle w:val="Pta"/>
      <w:jc w:val="center"/>
      <w:rPr>
        <w:rFonts w:ascii="Arial" w:hAnsi="Arial" w:cs="Arial"/>
        <w:sz w:val="16"/>
        <w:szCs w:val="16"/>
      </w:rPr>
    </w:pPr>
  </w:p>
  <w:sdt>
    <w:sdtPr>
      <w:rPr>
        <w:rStyle w:val="slostrany"/>
      </w:rPr>
      <w:id w:val="929628994"/>
      <w:docPartObj>
        <w:docPartGallery w:val="Page Numbers (Bottom of Page)"/>
        <w:docPartUnique/>
      </w:docPartObj>
    </w:sdtPr>
    <w:sdtEndPr>
      <w:rPr>
        <w:rStyle w:val="slostrany"/>
        <w:rFonts w:ascii="Arial" w:hAnsi="Arial" w:cs="Arial"/>
        <w:sz w:val="20"/>
        <w:szCs w:val="20"/>
      </w:rPr>
    </w:sdtEndPr>
    <w:sdtContent>
      <w:p w14:paraId="1E24B3B0" w14:textId="77777777" w:rsidR="00E74A28" w:rsidRDefault="00E74A28" w:rsidP="00E74A28">
        <w:pPr>
          <w:pStyle w:val="Pta"/>
          <w:framePr w:wrap="none" w:vAnchor="text" w:hAnchor="page" w:x="5839" w:y="59"/>
          <w:rPr>
            <w:rStyle w:val="slostrany"/>
          </w:rPr>
        </w:pPr>
        <w:r w:rsidRPr="00E74A28">
          <w:rPr>
            <w:rStyle w:val="slostrany"/>
            <w:rFonts w:ascii="Arial" w:hAnsi="Arial" w:cs="Arial"/>
            <w:sz w:val="16"/>
            <w:szCs w:val="16"/>
          </w:rPr>
          <w:fldChar w:fldCharType="begin"/>
        </w:r>
        <w:r w:rsidRPr="00E74A28">
          <w:rPr>
            <w:rStyle w:val="slostrany"/>
            <w:rFonts w:ascii="Arial" w:hAnsi="Arial" w:cs="Arial"/>
            <w:sz w:val="16"/>
            <w:szCs w:val="16"/>
          </w:rPr>
          <w:instrText xml:space="preserve"> PAGE </w:instrText>
        </w:r>
        <w:r w:rsidRPr="00E74A28">
          <w:rPr>
            <w:rStyle w:val="slostrany"/>
            <w:rFonts w:ascii="Arial" w:hAnsi="Arial" w:cs="Arial"/>
            <w:sz w:val="16"/>
            <w:szCs w:val="16"/>
          </w:rPr>
          <w:fldChar w:fldCharType="separate"/>
        </w:r>
        <w:r w:rsidRPr="00E74A28">
          <w:rPr>
            <w:rStyle w:val="slostrany"/>
            <w:rFonts w:ascii="Arial" w:hAnsi="Arial" w:cs="Arial"/>
            <w:noProof/>
            <w:sz w:val="16"/>
            <w:szCs w:val="16"/>
          </w:rPr>
          <w:t>1</w:t>
        </w:r>
        <w:r w:rsidRPr="00E74A28">
          <w:rPr>
            <w:rStyle w:val="slostrany"/>
            <w:rFonts w:ascii="Arial" w:hAnsi="Arial" w:cs="Arial"/>
            <w:sz w:val="16"/>
            <w:szCs w:val="16"/>
          </w:rPr>
          <w:fldChar w:fldCharType="end"/>
        </w:r>
      </w:p>
    </w:sdtContent>
  </w:sdt>
  <w:p w14:paraId="0494BCB3" w14:textId="77777777" w:rsidR="00E74A28" w:rsidRPr="00E74A28" w:rsidRDefault="00E74A28" w:rsidP="00E74A28">
    <w:pPr>
      <w:pStyle w:val="Pt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CB73" w14:textId="77777777" w:rsidR="00455709" w:rsidRDefault="00455709" w:rsidP="00E74A28">
      <w:r>
        <w:separator/>
      </w:r>
    </w:p>
  </w:footnote>
  <w:footnote w:type="continuationSeparator" w:id="0">
    <w:p w14:paraId="343C88C5" w14:textId="77777777" w:rsidR="00455709" w:rsidRDefault="00455709" w:rsidP="00E74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0FA6C" w14:textId="60CACF5D" w:rsidR="00E74A28" w:rsidRPr="00E74A28" w:rsidRDefault="00E74A28">
    <w:pPr>
      <w:pStyle w:val="Hlavika"/>
      <w:rPr>
        <w:color w:val="000000" w:themeColor="text1"/>
      </w:rPr>
    </w:pPr>
    <w:r w:rsidRPr="00E74A28">
      <w:rPr>
        <w:noProof/>
        <w:color w:val="000000" w:themeColor="text1"/>
      </w:rPr>
      <w:drawing>
        <wp:inline distT="0" distB="0" distL="0" distR="0" wp14:anchorId="5FF3E7B9" wp14:editId="2B0D8611">
          <wp:extent cx="1828800" cy="368300"/>
          <wp:effectExtent l="0" t="0" r="0" b="0"/>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828800" cy="368300"/>
                  </a:xfrm>
                  <a:prstGeom prst="rect">
                    <a:avLst/>
                  </a:prstGeom>
                </pic:spPr>
              </pic:pic>
            </a:graphicData>
          </a:graphic>
        </wp:inline>
      </w:drawing>
    </w:r>
  </w:p>
  <w:p w14:paraId="3C96C2AC" w14:textId="77777777" w:rsidR="00E74A28" w:rsidRPr="00E74A28" w:rsidRDefault="00E74A28">
    <w:pPr>
      <w:pStyle w:val="Hlavika"/>
      <w:rPr>
        <w:rFonts w:ascii="Arial" w:hAnsi="Arial" w:cs="Arial"/>
        <w:color w:val="000000" w:themeColor="text1"/>
        <w:sz w:val="20"/>
        <w:szCs w:val="20"/>
      </w:rPr>
    </w:pPr>
  </w:p>
  <w:p w14:paraId="5F820DB5" w14:textId="43573741" w:rsidR="00E74A28" w:rsidRPr="00E74A28" w:rsidRDefault="00E74A28">
    <w:pPr>
      <w:pStyle w:val="Hlavika"/>
      <w:rPr>
        <w:rFonts w:ascii="Arial" w:hAnsi="Arial" w:cs="Arial"/>
        <w:color w:val="000000" w:themeColor="text1"/>
        <w:sz w:val="20"/>
        <w:szCs w:val="20"/>
      </w:rPr>
    </w:pPr>
    <w:r w:rsidRPr="00E74A28">
      <w:rPr>
        <w:rFonts w:ascii="Arial" w:hAnsi="Arial" w:cs="Arial"/>
        <w:color w:val="000000" w:themeColor="text1"/>
        <w:sz w:val="20"/>
        <w:szCs w:val="20"/>
      </w:rPr>
      <w:t>Journal of Global Science</w:t>
    </w:r>
    <w:r w:rsidRPr="00E74A28">
      <w:rPr>
        <w:rFonts w:ascii="Arial" w:hAnsi="Arial" w:cs="Arial"/>
        <w:color w:val="000000" w:themeColor="text1"/>
        <w:sz w:val="20"/>
        <w:szCs w:val="20"/>
      </w:rPr>
      <w:t xml:space="preserve"> </w:t>
    </w:r>
    <w:r w:rsidRPr="00E74A28">
      <w:rPr>
        <w:rFonts w:ascii="Arial" w:hAnsi="Arial" w:cs="Arial"/>
        <w:color w:val="000000" w:themeColor="text1"/>
        <w:sz w:val="20"/>
        <w:szCs w:val="20"/>
      </w:rPr>
      <w:t>ISSN: 2453-756X (</w:t>
    </w:r>
    <w:r w:rsidRPr="00E74A28">
      <w:rPr>
        <w:rFonts w:ascii="Arial" w:hAnsi="Arial" w:cs="Arial"/>
        <w:color w:val="000000" w:themeColor="text1"/>
        <w:sz w:val="20"/>
        <w:szCs w:val="20"/>
      </w:rPr>
      <w:t>online</w:t>
    </w:r>
    <w:r w:rsidRPr="00E74A28">
      <w:rPr>
        <w:rFonts w:ascii="Arial" w:hAnsi="Arial" w:cs="Arial"/>
        <w:color w:val="000000" w:themeColor="text1"/>
        <w:sz w:val="20"/>
        <w:szCs w:val="20"/>
      </w:rPr>
      <w:t xml:space="preserve">) </w:t>
    </w:r>
    <w:hyperlink r:id="rId3" w:history="1">
      <w:r w:rsidRPr="00E74A28">
        <w:rPr>
          <w:rStyle w:val="Hypertextovprepojenie"/>
          <w:rFonts w:ascii="Arial" w:hAnsi="Arial" w:cs="Arial"/>
          <w:color w:val="000000" w:themeColor="text1"/>
          <w:sz w:val="20"/>
          <w:szCs w:val="20"/>
          <w:u w:val="none"/>
        </w:rPr>
        <w:t>http://www.jogsc.com</w:t>
      </w:r>
    </w:hyperlink>
  </w:p>
  <w:p w14:paraId="5384DC49" w14:textId="77777777" w:rsidR="00E74A28" w:rsidRPr="00E74A28" w:rsidRDefault="00E74A28">
    <w:pPr>
      <w:pStyle w:val="Hlavika"/>
      <w:rPr>
        <w:rFonts w:ascii="Arial" w:hAnsi="Arial" w:cs="Arial"/>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55456"/>
    <w:multiLevelType w:val="multilevel"/>
    <w:tmpl w:val="2E8ACAA8"/>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EC9727D"/>
    <w:multiLevelType w:val="hybridMultilevel"/>
    <w:tmpl w:val="DE7E03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A28"/>
    <w:rsid w:val="00455709"/>
    <w:rsid w:val="00B542C1"/>
    <w:rsid w:val="00E74A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0BCA3"/>
  <w15:chartTrackingRefBased/>
  <w15:docId w15:val="{73A6D27E-53A4-A841-9114-0CD62FEC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74A28"/>
    <w:pPr>
      <w:tabs>
        <w:tab w:val="center" w:pos="4536"/>
        <w:tab w:val="right" w:pos="9072"/>
      </w:tabs>
    </w:pPr>
  </w:style>
  <w:style w:type="character" w:customStyle="1" w:styleId="HlavikaChar">
    <w:name w:val="Hlavička Char"/>
    <w:basedOn w:val="Predvolenpsmoodseku"/>
    <w:link w:val="Hlavika"/>
    <w:uiPriority w:val="99"/>
    <w:rsid w:val="00E74A28"/>
  </w:style>
  <w:style w:type="paragraph" w:styleId="Pta">
    <w:name w:val="footer"/>
    <w:basedOn w:val="Normlny"/>
    <w:link w:val="PtaChar"/>
    <w:uiPriority w:val="99"/>
    <w:unhideWhenUsed/>
    <w:rsid w:val="00E74A28"/>
    <w:pPr>
      <w:tabs>
        <w:tab w:val="center" w:pos="4536"/>
        <w:tab w:val="right" w:pos="9072"/>
      </w:tabs>
    </w:pPr>
  </w:style>
  <w:style w:type="character" w:customStyle="1" w:styleId="PtaChar">
    <w:name w:val="Päta Char"/>
    <w:basedOn w:val="Predvolenpsmoodseku"/>
    <w:link w:val="Pta"/>
    <w:uiPriority w:val="99"/>
    <w:rsid w:val="00E74A28"/>
  </w:style>
  <w:style w:type="character" w:styleId="Hypertextovprepojenie">
    <w:name w:val="Hyperlink"/>
    <w:basedOn w:val="Predvolenpsmoodseku"/>
    <w:uiPriority w:val="99"/>
    <w:unhideWhenUsed/>
    <w:rsid w:val="00E74A28"/>
    <w:rPr>
      <w:color w:val="0563C1" w:themeColor="hyperlink"/>
      <w:u w:val="single"/>
    </w:rPr>
  </w:style>
  <w:style w:type="character" w:styleId="Nevyrieenzmienka">
    <w:name w:val="Unresolved Mention"/>
    <w:basedOn w:val="Predvolenpsmoodseku"/>
    <w:uiPriority w:val="99"/>
    <w:semiHidden/>
    <w:unhideWhenUsed/>
    <w:rsid w:val="00E74A28"/>
    <w:rPr>
      <w:color w:val="605E5C"/>
      <w:shd w:val="clear" w:color="auto" w:fill="E1DFDD"/>
    </w:rPr>
  </w:style>
  <w:style w:type="character" w:styleId="slostrany">
    <w:name w:val="page number"/>
    <w:basedOn w:val="Predvolenpsmoodseku"/>
    <w:uiPriority w:val="99"/>
    <w:semiHidden/>
    <w:unhideWhenUsed/>
    <w:rsid w:val="00E74A28"/>
  </w:style>
  <w:style w:type="paragraph" w:styleId="Odsekzoznamu">
    <w:name w:val="List Paragraph"/>
    <w:basedOn w:val="Normlny"/>
    <w:uiPriority w:val="34"/>
    <w:qFormat/>
    <w:rsid w:val="00E74A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mith@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do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jogsc.com" TargetMode="External"/><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1106</Words>
  <Characters>6309</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Fedorko Igor</dc:creator>
  <cp:keywords/>
  <dc:description/>
  <cp:lastModifiedBy>Fedorko Igor</cp:lastModifiedBy>
  <cp:revision>1</cp:revision>
  <dcterms:created xsi:type="dcterms:W3CDTF">2021-10-25T18:57:00Z</dcterms:created>
  <dcterms:modified xsi:type="dcterms:W3CDTF">2021-10-25T19:09:00Z</dcterms:modified>
</cp:coreProperties>
</file>